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F539" w14:textId="77777777" w:rsidR="00FD2731" w:rsidRDefault="00BB5F2E">
      <w:pPr>
        <w:pStyle w:val="BodyText"/>
        <w:ind w:left="1719"/>
        <w:rPr>
          <w:rFonts w:ascii="Times New Roman"/>
          <w:sz w:val="20"/>
        </w:rPr>
      </w:pPr>
      <w:r>
        <w:rPr>
          <w:rFonts w:ascii="Times New Roman"/>
          <w:noProof/>
          <w:sz w:val="20"/>
        </w:rPr>
        <w:drawing>
          <wp:inline distT="0" distB="0" distL="0" distR="0" wp14:anchorId="25A443F3" wp14:editId="29CF7F3F">
            <wp:extent cx="4073713" cy="69094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073713" cy="690943"/>
                    </a:xfrm>
                    <a:prstGeom prst="rect">
                      <a:avLst/>
                    </a:prstGeom>
                  </pic:spPr>
                </pic:pic>
              </a:graphicData>
            </a:graphic>
          </wp:inline>
        </w:drawing>
      </w:r>
    </w:p>
    <w:p w14:paraId="7BDC63E5" w14:textId="77777777" w:rsidR="00FD2731" w:rsidRDefault="00FD2731">
      <w:pPr>
        <w:pStyle w:val="BodyText"/>
        <w:rPr>
          <w:rFonts w:ascii="Times New Roman"/>
          <w:sz w:val="20"/>
        </w:rPr>
      </w:pPr>
    </w:p>
    <w:p w14:paraId="50F14060" w14:textId="77777777" w:rsidR="00FD2731" w:rsidRDefault="00FD2731">
      <w:pPr>
        <w:pStyle w:val="BodyText"/>
        <w:rPr>
          <w:rFonts w:ascii="Times New Roman"/>
          <w:sz w:val="20"/>
        </w:rPr>
      </w:pPr>
    </w:p>
    <w:p w14:paraId="523F8A33" w14:textId="77777777" w:rsidR="00FD2731" w:rsidRDefault="00FD2731">
      <w:pPr>
        <w:pStyle w:val="BodyText"/>
        <w:rPr>
          <w:rFonts w:ascii="Times New Roman"/>
          <w:sz w:val="20"/>
        </w:rPr>
      </w:pPr>
    </w:p>
    <w:p w14:paraId="6AA5B2DF" w14:textId="77777777" w:rsidR="00FD2731" w:rsidRDefault="00FD2731">
      <w:pPr>
        <w:pStyle w:val="BodyText"/>
        <w:rPr>
          <w:rFonts w:ascii="Times New Roman"/>
          <w:sz w:val="20"/>
        </w:rPr>
      </w:pPr>
    </w:p>
    <w:p w14:paraId="71CC07E0" w14:textId="355B1AB3" w:rsidR="00FD2731" w:rsidRDefault="00BB5F2E">
      <w:pPr>
        <w:spacing w:before="174"/>
        <w:ind w:left="120"/>
        <w:rPr>
          <w:sz w:val="32"/>
        </w:rPr>
      </w:pPr>
      <w:bookmarkStart w:id="0" w:name="NPLD2019-MediaAdvisoryTemplate.pdf"/>
      <w:bookmarkEnd w:id="0"/>
      <w:r>
        <w:rPr>
          <w:color w:val="6EAC46"/>
          <w:sz w:val="32"/>
        </w:rPr>
        <w:t xml:space="preserve">NPLD </w:t>
      </w:r>
      <w:r>
        <w:rPr>
          <w:color w:val="6EAC46"/>
          <w:spacing w:val="-4"/>
          <w:sz w:val="32"/>
        </w:rPr>
        <w:t xml:space="preserve">Local </w:t>
      </w:r>
      <w:r>
        <w:rPr>
          <w:color w:val="6EAC46"/>
          <w:sz w:val="32"/>
        </w:rPr>
        <w:t>Media</w:t>
      </w:r>
      <w:r w:rsidR="00620EE7">
        <w:rPr>
          <w:color w:val="6EAC46"/>
          <w:sz w:val="32"/>
        </w:rPr>
        <w:t xml:space="preserve"> </w:t>
      </w:r>
      <w:r>
        <w:rPr>
          <w:color w:val="6EAC46"/>
          <w:sz w:val="32"/>
        </w:rPr>
        <w:t>Advisory</w:t>
      </w:r>
    </w:p>
    <w:p w14:paraId="3B5707AC" w14:textId="77777777" w:rsidR="00FD2731" w:rsidRDefault="00FD2731">
      <w:pPr>
        <w:pStyle w:val="BodyText"/>
        <w:rPr>
          <w:sz w:val="32"/>
        </w:rPr>
      </w:pPr>
    </w:p>
    <w:p w14:paraId="14CE2F86" w14:textId="77777777" w:rsidR="00FD2731" w:rsidRDefault="00FD2731">
      <w:pPr>
        <w:pStyle w:val="BodyText"/>
        <w:rPr>
          <w:sz w:val="32"/>
        </w:rPr>
      </w:pPr>
    </w:p>
    <w:p w14:paraId="3D882182" w14:textId="77777777" w:rsidR="005C70B3" w:rsidRPr="005C70B3" w:rsidRDefault="005C70B3" w:rsidP="005C70B3">
      <w:pPr>
        <w:pStyle w:val="BodyText"/>
        <w:spacing w:before="10"/>
        <w:rPr>
          <w:color w:val="860D52"/>
          <w:sz w:val="24"/>
          <w:szCs w:val="24"/>
        </w:rPr>
      </w:pPr>
      <w:bookmarkStart w:id="1" w:name="Once_you_have_your_event_details_set,_ta"/>
      <w:bookmarkEnd w:id="1"/>
      <w:r w:rsidRPr="005C70B3">
        <w:rPr>
          <w:color w:val="860D52"/>
          <w:sz w:val="24"/>
          <w:szCs w:val="24"/>
        </w:rPr>
        <w:t xml:space="preserve">Once you have your event details set, tap local media to help you spread the word. Create your media advisory and send it to your media contacts </w:t>
      </w:r>
      <w:r w:rsidRPr="005C70B3">
        <w:rPr>
          <w:color w:val="860D52"/>
          <w:sz w:val="24"/>
          <w:szCs w:val="24"/>
          <w:u w:val="single"/>
        </w:rPr>
        <w:t>two weeks</w:t>
      </w:r>
      <w:r w:rsidRPr="005C70B3">
        <w:rPr>
          <w:color w:val="860D52"/>
          <w:sz w:val="24"/>
          <w:szCs w:val="24"/>
        </w:rPr>
        <w:t xml:space="preserve"> before your National Public Lands Day event. Update the advisory (include any changes to locations, the number of volunteers expected, planned activities, guest speakers, etc.) and send it again on the Monday before your event, and once again with final updates on the morning of the event.</w:t>
      </w:r>
    </w:p>
    <w:p w14:paraId="2A7A434E" w14:textId="77777777" w:rsidR="005C70B3" w:rsidRPr="005C70B3" w:rsidRDefault="005C70B3" w:rsidP="005C70B3">
      <w:pPr>
        <w:pStyle w:val="BodyText"/>
        <w:spacing w:before="10"/>
        <w:rPr>
          <w:color w:val="860D52"/>
          <w:sz w:val="24"/>
          <w:szCs w:val="24"/>
        </w:rPr>
      </w:pPr>
    </w:p>
    <w:p w14:paraId="5F232F1F" w14:textId="3514FF46" w:rsidR="00FD2731" w:rsidRDefault="005C70B3" w:rsidP="005C70B3">
      <w:pPr>
        <w:pStyle w:val="BodyText"/>
        <w:spacing w:before="10"/>
        <w:rPr>
          <w:color w:val="860D52"/>
          <w:sz w:val="24"/>
          <w:szCs w:val="24"/>
        </w:rPr>
      </w:pPr>
      <w:r w:rsidRPr="005C70B3">
        <w:rPr>
          <w:color w:val="860D52"/>
          <w:sz w:val="24"/>
          <w:szCs w:val="24"/>
        </w:rPr>
        <w:t>Remember: Sending the advisory is only half of the job. Emails get buried, blocked, and forgotten all the time. Call major newspapers and TV stations on the Monday before your event to remind them of the event and ask if they plan to cover it. Do your research and target reporters who have covered National Public Lands Day or similar events in the past</w:t>
      </w:r>
      <w:r w:rsidR="007F51E6">
        <w:rPr>
          <w:color w:val="860D52"/>
          <w:sz w:val="24"/>
          <w:szCs w:val="24"/>
        </w:rPr>
        <w:t>,</w:t>
      </w:r>
      <w:r w:rsidRPr="005C70B3">
        <w:rPr>
          <w:color w:val="860D52"/>
          <w:sz w:val="24"/>
          <w:szCs w:val="24"/>
        </w:rPr>
        <w:t xml:space="preserve"> as well as the assignment editor. Travel writers, weekend editors, and environment writers are also good targets. Make </w:t>
      </w:r>
      <w:r w:rsidR="0056188F" w:rsidRPr="005C70B3">
        <w:rPr>
          <w:color w:val="860D52"/>
          <w:sz w:val="24"/>
          <w:szCs w:val="24"/>
        </w:rPr>
        <w:t>note</w:t>
      </w:r>
      <w:r w:rsidRPr="005C70B3">
        <w:rPr>
          <w:color w:val="860D52"/>
          <w:sz w:val="24"/>
          <w:szCs w:val="24"/>
        </w:rPr>
        <w:t xml:space="preserve"> of any reporters who say they plan to attend so you can make an effort to connect with them on site. It’s also a good idea to follow up with them after the event and confirm they have everything they need to file their story</w:t>
      </w:r>
      <w:r>
        <w:rPr>
          <w:color w:val="860D52"/>
          <w:sz w:val="24"/>
          <w:szCs w:val="24"/>
        </w:rPr>
        <w:t>.</w:t>
      </w:r>
    </w:p>
    <w:p w14:paraId="71700F4E" w14:textId="77777777" w:rsidR="005C70B3" w:rsidRDefault="005C70B3" w:rsidP="005C70B3">
      <w:pPr>
        <w:pStyle w:val="BodyText"/>
        <w:spacing w:before="10"/>
        <w:rPr>
          <w:sz w:val="26"/>
        </w:rPr>
      </w:pPr>
    </w:p>
    <w:p w14:paraId="63D3A79A" w14:textId="5817DF3F" w:rsidR="00FD2731" w:rsidRDefault="00BB5F2E" w:rsidP="00C5524C">
      <w:pPr>
        <w:spacing w:before="1" w:line="273" w:lineRule="auto"/>
        <w:ind w:left="124" w:right="509"/>
        <w:rPr>
          <w:sz w:val="24"/>
        </w:rPr>
      </w:pPr>
      <w:r>
        <w:rPr>
          <w:color w:val="860D52"/>
          <w:sz w:val="24"/>
        </w:rPr>
        <w:t>On</w:t>
      </w:r>
      <w:r>
        <w:rPr>
          <w:color w:val="860D52"/>
          <w:spacing w:val="-40"/>
          <w:sz w:val="24"/>
        </w:rPr>
        <w:t xml:space="preserve"> </w:t>
      </w:r>
      <w:r>
        <w:rPr>
          <w:color w:val="860D52"/>
          <w:sz w:val="24"/>
        </w:rPr>
        <w:t>the</w:t>
      </w:r>
      <w:r>
        <w:rPr>
          <w:color w:val="860D52"/>
          <w:spacing w:val="-40"/>
          <w:sz w:val="24"/>
        </w:rPr>
        <w:t xml:space="preserve"> </w:t>
      </w:r>
      <w:r>
        <w:rPr>
          <w:color w:val="860D52"/>
          <w:sz w:val="24"/>
        </w:rPr>
        <w:t>next</w:t>
      </w:r>
      <w:r>
        <w:rPr>
          <w:color w:val="860D52"/>
          <w:spacing w:val="-40"/>
          <w:sz w:val="24"/>
        </w:rPr>
        <w:t xml:space="preserve"> </w:t>
      </w:r>
      <w:r>
        <w:rPr>
          <w:color w:val="860D52"/>
          <w:sz w:val="24"/>
        </w:rPr>
        <w:t>page,</w:t>
      </w:r>
      <w:r>
        <w:rPr>
          <w:color w:val="860D52"/>
          <w:spacing w:val="-41"/>
          <w:sz w:val="24"/>
        </w:rPr>
        <w:t xml:space="preserve"> </w:t>
      </w:r>
      <w:r>
        <w:rPr>
          <w:color w:val="860D52"/>
          <w:sz w:val="24"/>
        </w:rPr>
        <w:t>you</w:t>
      </w:r>
      <w:r>
        <w:rPr>
          <w:color w:val="860D52"/>
          <w:spacing w:val="-39"/>
          <w:sz w:val="24"/>
        </w:rPr>
        <w:t xml:space="preserve"> </w:t>
      </w:r>
      <w:r>
        <w:rPr>
          <w:color w:val="860D52"/>
          <w:sz w:val="24"/>
        </w:rPr>
        <w:t>will</w:t>
      </w:r>
      <w:r>
        <w:rPr>
          <w:color w:val="860D52"/>
          <w:spacing w:val="-39"/>
          <w:sz w:val="24"/>
        </w:rPr>
        <w:t xml:space="preserve"> </w:t>
      </w:r>
      <w:r>
        <w:rPr>
          <w:color w:val="860D52"/>
          <w:sz w:val="24"/>
        </w:rPr>
        <w:t>find</w:t>
      </w:r>
      <w:r>
        <w:rPr>
          <w:color w:val="860D52"/>
          <w:spacing w:val="-39"/>
          <w:sz w:val="24"/>
        </w:rPr>
        <w:t xml:space="preserve"> </w:t>
      </w:r>
      <w:r>
        <w:rPr>
          <w:color w:val="860D52"/>
          <w:sz w:val="24"/>
        </w:rPr>
        <w:t>a</w:t>
      </w:r>
      <w:r>
        <w:rPr>
          <w:color w:val="860D52"/>
          <w:spacing w:val="-41"/>
          <w:sz w:val="24"/>
        </w:rPr>
        <w:t xml:space="preserve"> </w:t>
      </w:r>
      <w:r>
        <w:rPr>
          <w:color w:val="860D52"/>
          <w:sz w:val="24"/>
        </w:rPr>
        <w:t>template</w:t>
      </w:r>
      <w:r>
        <w:rPr>
          <w:color w:val="860D52"/>
          <w:spacing w:val="-40"/>
          <w:sz w:val="24"/>
        </w:rPr>
        <w:t xml:space="preserve"> </w:t>
      </w:r>
      <w:r>
        <w:rPr>
          <w:color w:val="860D52"/>
          <w:sz w:val="24"/>
        </w:rPr>
        <w:t>media</w:t>
      </w:r>
      <w:r>
        <w:rPr>
          <w:color w:val="860D52"/>
          <w:spacing w:val="-42"/>
          <w:sz w:val="24"/>
        </w:rPr>
        <w:t xml:space="preserve"> </w:t>
      </w:r>
      <w:r>
        <w:rPr>
          <w:color w:val="860D52"/>
          <w:sz w:val="24"/>
        </w:rPr>
        <w:t>advisory</w:t>
      </w:r>
      <w:r>
        <w:rPr>
          <w:color w:val="860D52"/>
          <w:spacing w:val="-40"/>
          <w:sz w:val="24"/>
        </w:rPr>
        <w:t xml:space="preserve"> </w:t>
      </w:r>
      <w:r>
        <w:rPr>
          <w:color w:val="860D52"/>
          <w:sz w:val="24"/>
        </w:rPr>
        <w:t>to</w:t>
      </w:r>
      <w:r>
        <w:rPr>
          <w:color w:val="860D52"/>
          <w:spacing w:val="-39"/>
          <w:sz w:val="24"/>
        </w:rPr>
        <w:t xml:space="preserve"> </w:t>
      </w:r>
      <w:r>
        <w:rPr>
          <w:color w:val="860D52"/>
          <w:sz w:val="24"/>
        </w:rPr>
        <w:t>tailor</w:t>
      </w:r>
      <w:r>
        <w:rPr>
          <w:color w:val="860D52"/>
          <w:spacing w:val="-41"/>
          <w:sz w:val="24"/>
        </w:rPr>
        <w:t xml:space="preserve"> </w:t>
      </w:r>
      <w:r>
        <w:rPr>
          <w:color w:val="860D52"/>
          <w:sz w:val="24"/>
        </w:rPr>
        <w:t>and</w:t>
      </w:r>
      <w:r>
        <w:rPr>
          <w:color w:val="860D52"/>
          <w:spacing w:val="-40"/>
          <w:sz w:val="24"/>
        </w:rPr>
        <w:t xml:space="preserve"> </w:t>
      </w:r>
      <w:r>
        <w:rPr>
          <w:color w:val="860D52"/>
          <w:sz w:val="24"/>
        </w:rPr>
        <w:t>use</w:t>
      </w:r>
      <w:r>
        <w:rPr>
          <w:color w:val="860D52"/>
          <w:spacing w:val="-39"/>
          <w:sz w:val="24"/>
        </w:rPr>
        <w:t xml:space="preserve"> </w:t>
      </w:r>
      <w:r>
        <w:rPr>
          <w:color w:val="860D52"/>
          <w:sz w:val="24"/>
        </w:rPr>
        <w:t>to</w:t>
      </w:r>
      <w:r>
        <w:rPr>
          <w:color w:val="860D52"/>
          <w:spacing w:val="-40"/>
          <w:sz w:val="24"/>
        </w:rPr>
        <w:t xml:space="preserve"> </w:t>
      </w:r>
      <w:r>
        <w:rPr>
          <w:color w:val="860D52"/>
          <w:sz w:val="24"/>
        </w:rPr>
        <w:t>promote</w:t>
      </w:r>
      <w:r>
        <w:rPr>
          <w:color w:val="860D52"/>
          <w:spacing w:val="-39"/>
          <w:sz w:val="24"/>
        </w:rPr>
        <w:t xml:space="preserve"> </w:t>
      </w:r>
      <w:r>
        <w:rPr>
          <w:color w:val="860D52"/>
          <w:sz w:val="24"/>
        </w:rPr>
        <w:t>your NPLD</w:t>
      </w:r>
      <w:r>
        <w:rPr>
          <w:color w:val="860D52"/>
          <w:spacing w:val="-44"/>
          <w:sz w:val="24"/>
        </w:rPr>
        <w:t xml:space="preserve"> </w:t>
      </w:r>
      <w:r>
        <w:rPr>
          <w:color w:val="860D52"/>
          <w:sz w:val="24"/>
        </w:rPr>
        <w:t>event.</w:t>
      </w:r>
      <w:r>
        <w:rPr>
          <w:color w:val="860D52"/>
          <w:spacing w:val="-42"/>
          <w:sz w:val="24"/>
        </w:rPr>
        <w:t xml:space="preserve"> </w:t>
      </w:r>
      <w:r>
        <w:rPr>
          <w:color w:val="860D52"/>
          <w:sz w:val="24"/>
        </w:rPr>
        <w:t>Check</w:t>
      </w:r>
      <w:r>
        <w:rPr>
          <w:color w:val="860D52"/>
          <w:spacing w:val="-43"/>
          <w:sz w:val="24"/>
        </w:rPr>
        <w:t xml:space="preserve"> </w:t>
      </w:r>
      <w:r>
        <w:rPr>
          <w:color w:val="860D52"/>
          <w:sz w:val="24"/>
        </w:rPr>
        <w:t>out</w:t>
      </w:r>
      <w:r>
        <w:rPr>
          <w:color w:val="860D52"/>
          <w:spacing w:val="-43"/>
          <w:sz w:val="24"/>
        </w:rPr>
        <w:t xml:space="preserve"> </w:t>
      </w:r>
      <w:r>
        <w:rPr>
          <w:color w:val="860D52"/>
          <w:sz w:val="24"/>
        </w:rPr>
        <w:t>the</w:t>
      </w:r>
      <w:r>
        <w:rPr>
          <w:color w:val="860D52"/>
          <w:spacing w:val="-44"/>
          <w:sz w:val="24"/>
        </w:rPr>
        <w:t xml:space="preserve"> </w:t>
      </w:r>
      <w:r>
        <w:rPr>
          <w:color w:val="860D52"/>
          <w:sz w:val="24"/>
        </w:rPr>
        <w:t>Media</w:t>
      </w:r>
      <w:r>
        <w:rPr>
          <w:color w:val="860D52"/>
          <w:spacing w:val="-43"/>
          <w:sz w:val="24"/>
        </w:rPr>
        <w:t xml:space="preserve"> </w:t>
      </w:r>
      <w:r>
        <w:rPr>
          <w:color w:val="860D52"/>
          <w:sz w:val="24"/>
        </w:rPr>
        <w:t>Outreach</w:t>
      </w:r>
      <w:r>
        <w:rPr>
          <w:color w:val="860D52"/>
          <w:spacing w:val="-43"/>
          <w:sz w:val="24"/>
        </w:rPr>
        <w:t xml:space="preserve"> </w:t>
      </w:r>
      <w:r>
        <w:rPr>
          <w:color w:val="860D52"/>
          <w:sz w:val="24"/>
        </w:rPr>
        <w:t>Calendar</w:t>
      </w:r>
      <w:r>
        <w:rPr>
          <w:color w:val="860D52"/>
          <w:spacing w:val="-44"/>
          <w:sz w:val="24"/>
        </w:rPr>
        <w:t xml:space="preserve"> </w:t>
      </w:r>
      <w:r>
        <w:rPr>
          <w:color w:val="860D52"/>
          <w:sz w:val="24"/>
        </w:rPr>
        <w:t>(accessible</w:t>
      </w:r>
      <w:r>
        <w:rPr>
          <w:color w:val="860D52"/>
          <w:spacing w:val="-42"/>
          <w:sz w:val="24"/>
        </w:rPr>
        <w:t xml:space="preserve"> </w:t>
      </w:r>
      <w:r>
        <w:rPr>
          <w:color w:val="860D52"/>
          <w:sz w:val="24"/>
        </w:rPr>
        <w:t>in</w:t>
      </w:r>
      <w:r>
        <w:rPr>
          <w:color w:val="860D52"/>
          <w:spacing w:val="-43"/>
          <w:sz w:val="24"/>
        </w:rPr>
        <w:t xml:space="preserve"> </w:t>
      </w:r>
      <w:r>
        <w:rPr>
          <w:color w:val="860D52"/>
          <w:sz w:val="24"/>
        </w:rPr>
        <w:t>th</w:t>
      </w:r>
      <w:r w:rsidR="00950023">
        <w:rPr>
          <w:color w:val="860D52"/>
          <w:sz w:val="24"/>
        </w:rPr>
        <w:t>e Site Managers Toolkit</w:t>
      </w:r>
      <w:r>
        <w:rPr>
          <w:color w:val="860D52"/>
          <w:sz w:val="24"/>
        </w:rPr>
        <w:t>)</w:t>
      </w:r>
      <w:r>
        <w:rPr>
          <w:color w:val="860D52"/>
          <w:spacing w:val="-17"/>
          <w:sz w:val="24"/>
        </w:rPr>
        <w:t xml:space="preserve"> </w:t>
      </w:r>
      <w:r>
        <w:rPr>
          <w:color w:val="860D52"/>
          <w:sz w:val="24"/>
        </w:rPr>
        <w:t>for</w:t>
      </w:r>
      <w:r>
        <w:rPr>
          <w:color w:val="860D52"/>
          <w:spacing w:val="-17"/>
          <w:sz w:val="24"/>
        </w:rPr>
        <w:t xml:space="preserve"> </w:t>
      </w:r>
      <w:r>
        <w:rPr>
          <w:color w:val="860D52"/>
          <w:sz w:val="24"/>
        </w:rPr>
        <w:t>more</w:t>
      </w:r>
      <w:r>
        <w:rPr>
          <w:color w:val="860D52"/>
          <w:spacing w:val="-15"/>
          <w:sz w:val="24"/>
        </w:rPr>
        <w:t xml:space="preserve"> </w:t>
      </w:r>
      <w:r>
        <w:rPr>
          <w:color w:val="860D52"/>
          <w:sz w:val="24"/>
        </w:rPr>
        <w:t>media</w:t>
      </w:r>
      <w:r>
        <w:rPr>
          <w:color w:val="860D52"/>
          <w:spacing w:val="-17"/>
          <w:sz w:val="24"/>
        </w:rPr>
        <w:t xml:space="preserve"> </w:t>
      </w:r>
      <w:r>
        <w:rPr>
          <w:color w:val="860D52"/>
          <w:sz w:val="24"/>
        </w:rPr>
        <w:t>planning</w:t>
      </w:r>
      <w:r>
        <w:rPr>
          <w:color w:val="860D52"/>
          <w:spacing w:val="-16"/>
          <w:sz w:val="24"/>
        </w:rPr>
        <w:t xml:space="preserve"> </w:t>
      </w:r>
      <w:r>
        <w:rPr>
          <w:color w:val="860D52"/>
          <w:sz w:val="24"/>
        </w:rPr>
        <w:t>tips.</w:t>
      </w:r>
    </w:p>
    <w:p w14:paraId="49D1BC00" w14:textId="77777777" w:rsidR="00FD2731" w:rsidRDefault="00FD2731">
      <w:pPr>
        <w:spacing w:line="273" w:lineRule="auto"/>
        <w:rPr>
          <w:sz w:val="24"/>
        </w:rPr>
        <w:sectPr w:rsidR="00FD2731">
          <w:type w:val="continuous"/>
          <w:pgSz w:w="12240" w:h="15840"/>
          <w:pgMar w:top="860" w:right="1340" w:bottom="280" w:left="1320" w:header="720" w:footer="720" w:gutter="0"/>
          <w:pgBorders w:offsetFrom="page">
            <w:top w:val="single" w:sz="4" w:space="24" w:color="6EAC46"/>
            <w:left w:val="single" w:sz="4" w:space="24" w:color="6EAC46"/>
            <w:bottom w:val="single" w:sz="4" w:space="24" w:color="6EAC46"/>
            <w:right w:val="single" w:sz="4" w:space="24" w:color="6EAC46"/>
          </w:pgBorders>
          <w:cols w:space="720"/>
        </w:sectPr>
      </w:pPr>
    </w:p>
    <w:p w14:paraId="0E262BE9" w14:textId="77777777" w:rsidR="00FD2731" w:rsidRDefault="00BB5F2E">
      <w:pPr>
        <w:pStyle w:val="BodyText"/>
        <w:ind w:left="5997"/>
        <w:rPr>
          <w:sz w:val="20"/>
        </w:rPr>
      </w:pPr>
      <w:r>
        <w:rPr>
          <w:noProof/>
          <w:sz w:val="20"/>
        </w:rPr>
        <w:lastRenderedPageBreak/>
        <w:drawing>
          <wp:inline distT="0" distB="0" distL="0" distR="0" wp14:anchorId="18514FAF" wp14:editId="026A9E1B">
            <wp:extent cx="2206922" cy="3749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206922" cy="374903"/>
                    </a:xfrm>
                    <a:prstGeom prst="rect">
                      <a:avLst/>
                    </a:prstGeom>
                  </pic:spPr>
                </pic:pic>
              </a:graphicData>
            </a:graphic>
          </wp:inline>
        </w:drawing>
      </w:r>
    </w:p>
    <w:p w14:paraId="696F504D" w14:textId="77777777" w:rsidR="00FD2731" w:rsidRDefault="00BB5F2E">
      <w:pPr>
        <w:spacing w:before="108"/>
        <w:ind w:left="195"/>
        <w:rPr>
          <w:b/>
        </w:rPr>
      </w:pPr>
      <w:bookmarkStart w:id="2" w:name="request.pdf"/>
      <w:bookmarkEnd w:id="2"/>
      <w:r>
        <w:rPr>
          <w:b/>
        </w:rPr>
        <w:t>FOR IMMEDIATE RELEASE</w:t>
      </w:r>
    </w:p>
    <w:p w14:paraId="6E687ED3" w14:textId="77777777" w:rsidR="00FD2731" w:rsidRDefault="00BB5F2E">
      <w:pPr>
        <w:spacing w:before="82" w:line="242" w:lineRule="auto"/>
        <w:ind w:left="6113" w:right="2077"/>
      </w:pPr>
      <w:r>
        <w:rPr>
          <w:b/>
        </w:rPr>
        <w:t xml:space="preserve">Contact: </w:t>
      </w:r>
      <w:r>
        <w:t>(Your Name) (Phone/email)</w:t>
      </w:r>
    </w:p>
    <w:p w14:paraId="39D65139" w14:textId="77777777" w:rsidR="00FD2731" w:rsidRDefault="00FD2731">
      <w:pPr>
        <w:pStyle w:val="BodyText"/>
        <w:rPr>
          <w:sz w:val="20"/>
        </w:rPr>
      </w:pPr>
    </w:p>
    <w:p w14:paraId="6DF6D930" w14:textId="77777777" w:rsidR="00FD2731" w:rsidRDefault="00FD2731">
      <w:pPr>
        <w:pStyle w:val="BodyText"/>
        <w:spacing w:before="8"/>
        <w:rPr>
          <w:sz w:val="18"/>
        </w:rPr>
      </w:pPr>
    </w:p>
    <w:p w14:paraId="31F6EC57" w14:textId="77777777" w:rsidR="00FD2731" w:rsidRDefault="00BB5F2E">
      <w:pPr>
        <w:spacing w:before="90" w:line="242" w:lineRule="auto"/>
        <w:ind w:left="2356" w:right="2334" w:firstLine="1"/>
        <w:jc w:val="center"/>
        <w:rPr>
          <w:b/>
          <w:sz w:val="32"/>
        </w:rPr>
      </w:pPr>
      <w:r>
        <w:rPr>
          <w:b/>
          <w:sz w:val="32"/>
        </w:rPr>
        <w:t>MARK YOUR CALENDAR FOR NATIONAL PUBLIC LANDS DAY</w:t>
      </w:r>
    </w:p>
    <w:p w14:paraId="68D5A0A4" w14:textId="77777777" w:rsidR="00FD2731" w:rsidRDefault="00BB5F2E">
      <w:pPr>
        <w:spacing w:before="157"/>
        <w:ind w:left="430" w:right="408"/>
        <w:jc w:val="center"/>
        <w:rPr>
          <w:i/>
          <w:sz w:val="24"/>
        </w:rPr>
      </w:pPr>
      <w:r>
        <w:rPr>
          <w:i/>
          <w:sz w:val="24"/>
        </w:rPr>
        <w:t>Volunteers at {</w:t>
      </w:r>
      <w:r>
        <w:rPr>
          <w:i/>
          <w:sz w:val="24"/>
          <w:shd w:val="clear" w:color="auto" w:fill="FFFF00"/>
        </w:rPr>
        <w:t>Insert name of site</w:t>
      </w:r>
      <w:r>
        <w:rPr>
          <w:i/>
          <w:sz w:val="24"/>
          <w:shd w:val="clear" w:color="auto" w:fill="FFFFFF"/>
        </w:rPr>
        <w:t>} to join volunteers nationwide for nation’s largest single-day volunteer effort for public lands.</w:t>
      </w:r>
    </w:p>
    <w:p w14:paraId="6680A804" w14:textId="77777777" w:rsidR="00FD2731" w:rsidRDefault="00FD2731">
      <w:pPr>
        <w:pStyle w:val="BodyText"/>
        <w:spacing w:before="9"/>
        <w:rPr>
          <w:i/>
          <w:sz w:val="29"/>
        </w:rPr>
      </w:pPr>
    </w:p>
    <w:p w14:paraId="70BA85A1" w14:textId="191941F4" w:rsidR="00FD2731" w:rsidRDefault="00BB5F2E">
      <w:pPr>
        <w:pStyle w:val="BodyText"/>
        <w:ind w:left="120" w:right="81"/>
      </w:pPr>
      <w:r>
        <w:rPr>
          <w:sz w:val="22"/>
        </w:rPr>
        <w:t xml:space="preserve">On September </w:t>
      </w:r>
      <w:r w:rsidR="00DC4A02">
        <w:rPr>
          <w:sz w:val="22"/>
        </w:rPr>
        <w:t>2</w:t>
      </w:r>
      <w:r w:rsidR="00002433">
        <w:rPr>
          <w:sz w:val="22"/>
        </w:rPr>
        <w:t>3</w:t>
      </w:r>
      <w:r w:rsidR="00DC4A02">
        <w:rPr>
          <w:sz w:val="22"/>
        </w:rPr>
        <w:t>, 202</w:t>
      </w:r>
      <w:r w:rsidR="00002433">
        <w:rPr>
          <w:sz w:val="22"/>
        </w:rPr>
        <w:t>3</w:t>
      </w:r>
      <w:r>
        <w:rPr>
          <w:sz w:val="22"/>
        </w:rPr>
        <w:t xml:space="preserve">, </w:t>
      </w:r>
      <w:r w:rsidR="00DC4A02">
        <w:t>tens of thousands of</w:t>
      </w:r>
      <w:r>
        <w:t xml:space="preserve"> volunteers across the country will join in trail maintenance and planting projects, trash pick-ups, and other activities aimed at restoring and caring for our public lands to celebrate the </w:t>
      </w:r>
      <w:r w:rsidR="00002433">
        <w:t>30</w:t>
      </w:r>
      <w:r>
        <w:t>th annual National Public Lands Day (NPLD). Organized each year by the National Environmental Education Foundation (NEEF), and nationally sponsored by Toyota Motor North America, National Public Lands Day is the nation’s largest single-day volunteer effort for public lands.</w:t>
      </w:r>
    </w:p>
    <w:p w14:paraId="3EA56C12" w14:textId="77777777" w:rsidR="00FD2731" w:rsidRDefault="00FD2731">
      <w:pPr>
        <w:pStyle w:val="BodyText"/>
        <w:spacing w:before="4"/>
        <w:rPr>
          <w:sz w:val="15"/>
        </w:rPr>
      </w:pPr>
    </w:p>
    <w:p w14:paraId="6B2FCEAB" w14:textId="77777777" w:rsidR="00FD2731" w:rsidRDefault="00BB5F2E">
      <w:pPr>
        <w:pStyle w:val="BodyText"/>
        <w:spacing w:before="97" w:line="235" w:lineRule="auto"/>
        <w:ind w:left="120" w:right="376"/>
      </w:pPr>
      <w:r>
        <w:rPr>
          <w:shd w:val="clear" w:color="auto" w:fill="FFFF00"/>
        </w:rPr>
        <w:t>(Your event description, include type of audience – adults, families, and the activities you</w:t>
      </w:r>
      <w:r>
        <w:rPr>
          <w:shd w:val="clear" w:color="auto" w:fill="FFFFFF"/>
        </w:rPr>
        <w:t xml:space="preserve"> </w:t>
      </w:r>
      <w:r>
        <w:rPr>
          <w:shd w:val="clear" w:color="auto" w:fill="FFFF00"/>
        </w:rPr>
        <w:t>will hold, work to be accomplished, local participants including schools or special guests.)</w:t>
      </w:r>
    </w:p>
    <w:p w14:paraId="2418780C" w14:textId="77777777" w:rsidR="00FD2731" w:rsidRDefault="00FD2731">
      <w:pPr>
        <w:pStyle w:val="BodyText"/>
        <w:spacing w:before="2"/>
        <w:rPr>
          <w:sz w:val="15"/>
        </w:rPr>
      </w:pPr>
    </w:p>
    <w:p w14:paraId="59C23D00" w14:textId="77777777" w:rsidR="00FD2731" w:rsidRDefault="00BB5F2E">
      <w:pPr>
        <w:pStyle w:val="BodyText"/>
        <w:spacing w:before="93" w:line="408" w:lineRule="auto"/>
        <w:ind w:left="120" w:right="5843"/>
      </w:pPr>
      <w:r>
        <w:rPr>
          <w:b/>
        </w:rPr>
        <w:t>Who</w:t>
      </w:r>
      <w:r>
        <w:t xml:space="preserve">: </w:t>
      </w:r>
      <w:r>
        <w:rPr>
          <w:shd w:val="clear" w:color="auto" w:fill="FFFF00"/>
        </w:rPr>
        <w:t>(Name of your organization)</w:t>
      </w:r>
      <w:r>
        <w:rPr>
          <w:shd w:val="clear" w:color="auto" w:fill="FFFFFF"/>
        </w:rPr>
        <w:t xml:space="preserve"> </w:t>
      </w:r>
      <w:r>
        <w:rPr>
          <w:b/>
          <w:shd w:val="clear" w:color="auto" w:fill="FFFFFF"/>
        </w:rPr>
        <w:t>What</w:t>
      </w:r>
      <w:r>
        <w:rPr>
          <w:shd w:val="clear" w:color="auto" w:fill="FFFFFF"/>
        </w:rPr>
        <w:t xml:space="preserve">: </w:t>
      </w:r>
      <w:r>
        <w:rPr>
          <w:shd w:val="clear" w:color="auto" w:fill="FFFF00"/>
        </w:rPr>
        <w:t>(Name of your event)</w:t>
      </w:r>
      <w:r>
        <w:rPr>
          <w:shd w:val="clear" w:color="auto" w:fill="FFFFFF"/>
        </w:rPr>
        <w:t xml:space="preserve"> </w:t>
      </w:r>
      <w:r>
        <w:rPr>
          <w:b/>
          <w:shd w:val="clear" w:color="auto" w:fill="FFFFFF"/>
        </w:rPr>
        <w:t>Where</w:t>
      </w:r>
      <w:r>
        <w:rPr>
          <w:shd w:val="clear" w:color="auto" w:fill="FFFFFF"/>
        </w:rPr>
        <w:t xml:space="preserve">: </w:t>
      </w:r>
      <w:r>
        <w:rPr>
          <w:shd w:val="clear" w:color="auto" w:fill="FFFF00"/>
        </w:rPr>
        <w:t>(Physical address of event)</w:t>
      </w:r>
    </w:p>
    <w:p w14:paraId="0BAAFE46" w14:textId="652B6EFF" w:rsidR="00FD2731" w:rsidRDefault="00BB5F2E">
      <w:pPr>
        <w:pStyle w:val="BodyText"/>
        <w:spacing w:line="261" w:lineRule="exact"/>
        <w:ind w:left="120"/>
      </w:pPr>
      <w:r>
        <w:rPr>
          <w:b/>
        </w:rPr>
        <w:t>When</w:t>
      </w:r>
      <w:r>
        <w:t>: Saturday, September 2</w:t>
      </w:r>
      <w:r w:rsidR="00950023">
        <w:t>3</w:t>
      </w:r>
      <w:r>
        <w:t>, 20</w:t>
      </w:r>
      <w:r w:rsidR="00DC4A02">
        <w:t>2</w:t>
      </w:r>
      <w:r w:rsidR="00950023">
        <w:t>3</w:t>
      </w:r>
      <w:r w:rsidR="008625AB">
        <w:t>, at</w:t>
      </w:r>
      <w:r>
        <w:t xml:space="preserve"> (</w:t>
      </w:r>
      <w:r>
        <w:rPr>
          <w:shd w:val="clear" w:color="auto" w:fill="FFFF00"/>
        </w:rPr>
        <w:t>time</w:t>
      </w:r>
      <w:r w:rsidR="00DC4A02">
        <w:rPr>
          <w:shd w:val="clear" w:color="auto" w:fill="FFFF00"/>
        </w:rPr>
        <w:t xml:space="preserve"> of your event</w:t>
      </w:r>
      <w:r>
        <w:rPr>
          <w:shd w:val="clear" w:color="auto" w:fill="FFFFFF"/>
        </w:rPr>
        <w:t>)</w:t>
      </w:r>
    </w:p>
    <w:p w14:paraId="39E96BAB" w14:textId="77777777" w:rsidR="00FD2731" w:rsidRDefault="00BB5F2E">
      <w:pPr>
        <w:pStyle w:val="BodyText"/>
        <w:spacing w:before="150"/>
        <w:ind w:left="120"/>
      </w:pPr>
      <w:r>
        <w:rPr>
          <w:b/>
        </w:rPr>
        <w:t xml:space="preserve">Contact: </w:t>
      </w:r>
      <w:r>
        <w:rPr>
          <w:shd w:val="clear" w:color="auto" w:fill="FFFF00"/>
        </w:rPr>
        <w:t>(Event organizer phone number, email and website address)</w:t>
      </w:r>
    </w:p>
    <w:p w14:paraId="4AD4475A" w14:textId="77777777" w:rsidR="00FD2731" w:rsidRDefault="00FD2731">
      <w:pPr>
        <w:pStyle w:val="BodyText"/>
        <w:rPr>
          <w:sz w:val="26"/>
        </w:rPr>
      </w:pPr>
    </w:p>
    <w:p w14:paraId="4F22CFB7" w14:textId="77777777" w:rsidR="00FD2731" w:rsidRDefault="00BB5F2E">
      <w:pPr>
        <w:spacing w:before="1"/>
        <w:ind w:left="120"/>
        <w:rPr>
          <w:b/>
          <w:sz w:val="23"/>
        </w:rPr>
      </w:pPr>
      <w:r>
        <w:rPr>
          <w:b/>
          <w:sz w:val="23"/>
        </w:rPr>
        <w:t>About NPLD:</w:t>
      </w:r>
    </w:p>
    <w:p w14:paraId="058788C2" w14:textId="221A863C" w:rsidR="00FD2731" w:rsidRDefault="00BB5F2E">
      <w:pPr>
        <w:pStyle w:val="BodyText"/>
        <w:spacing w:before="150"/>
        <w:ind w:left="120" w:right="464"/>
      </w:pPr>
      <w:r>
        <w:t xml:space="preserve">In </w:t>
      </w:r>
      <w:r w:rsidR="001D26C6">
        <w:t>2022</w:t>
      </w:r>
      <w:r>
        <w:t xml:space="preserve">, </w:t>
      </w:r>
      <w:r w:rsidR="007D2437">
        <w:t>more than</w:t>
      </w:r>
      <w:r w:rsidR="00224093">
        <w:t xml:space="preserve"> 5</w:t>
      </w:r>
      <w:r w:rsidR="007D2437">
        <w:t>7</w:t>
      </w:r>
      <w:r w:rsidR="00224093">
        <w:t xml:space="preserve">,000 </w:t>
      </w:r>
      <w:r w:rsidR="00965381">
        <w:t>NPLD</w:t>
      </w:r>
      <w:r>
        <w:t xml:space="preserve"> volunteers</w:t>
      </w:r>
      <w:r w:rsidR="00DC4A02">
        <w:t xml:space="preserve"> </w:t>
      </w:r>
      <w:r>
        <w:t xml:space="preserve">contributed </w:t>
      </w:r>
      <w:r w:rsidR="00224093">
        <w:t>an estimated $6.6 million in volunteer work for America’s public lands</w:t>
      </w:r>
      <w:r>
        <w:t>.</w:t>
      </w:r>
      <w:r w:rsidR="00B861E1">
        <w:t xml:space="preserve"> E</w:t>
      </w:r>
      <w:r w:rsidR="00B861E1" w:rsidRPr="00B861E1">
        <w:t>vents included cleaning the wall of names at the Vietnam Veterans Memorial in Washington, DC, releasing captive-bred California condors at the Vermilion Cliffs National Monument in Arizona, and restoring the habitat of the endangered New England cottontail rabbit at the Rachel Carson National Wildlife Refuge in Maine.</w:t>
      </w:r>
    </w:p>
    <w:p w14:paraId="3B9635D2" w14:textId="77777777" w:rsidR="00FD2731" w:rsidRDefault="00FD2731">
      <w:pPr>
        <w:pStyle w:val="BodyText"/>
        <w:spacing w:before="2"/>
      </w:pPr>
    </w:p>
    <w:p w14:paraId="0C9B8DBD" w14:textId="77777777" w:rsidR="00FD2731" w:rsidRDefault="00BB5F2E">
      <w:pPr>
        <w:pStyle w:val="BodyText"/>
        <w:ind w:left="120"/>
      </w:pPr>
      <w:r>
        <w:t>Facts:</w:t>
      </w:r>
    </w:p>
    <w:p w14:paraId="469933F9" w14:textId="77777777" w:rsidR="00FD2731" w:rsidRDefault="00BB5F2E">
      <w:pPr>
        <w:pStyle w:val="ListParagraph"/>
        <w:numPr>
          <w:ilvl w:val="0"/>
          <w:numId w:val="1"/>
        </w:numPr>
        <w:tabs>
          <w:tab w:val="left" w:pos="840"/>
          <w:tab w:val="left" w:pos="841"/>
        </w:tabs>
        <w:rPr>
          <w:sz w:val="23"/>
        </w:rPr>
      </w:pPr>
      <w:r>
        <w:rPr>
          <w:sz w:val="23"/>
        </w:rPr>
        <w:t>NPLD is the nation’s largest single-day volunteer effort for public</w:t>
      </w:r>
      <w:r>
        <w:rPr>
          <w:spacing w:val="-21"/>
          <w:sz w:val="23"/>
        </w:rPr>
        <w:t xml:space="preserve"> </w:t>
      </w:r>
      <w:r>
        <w:rPr>
          <w:sz w:val="23"/>
        </w:rPr>
        <w:t>lands.</w:t>
      </w:r>
    </w:p>
    <w:p w14:paraId="7E6BA6A7" w14:textId="0D455D62" w:rsidR="00FD2731" w:rsidRDefault="00620EE7">
      <w:pPr>
        <w:pStyle w:val="ListParagraph"/>
        <w:numPr>
          <w:ilvl w:val="0"/>
          <w:numId w:val="1"/>
        </w:numPr>
        <w:tabs>
          <w:tab w:val="left" w:pos="840"/>
          <w:tab w:val="left" w:pos="841"/>
        </w:tabs>
        <w:spacing w:before="76"/>
        <w:ind w:right="99"/>
        <w:rPr>
          <w:sz w:val="23"/>
        </w:rPr>
      </w:pPr>
      <w:r>
        <w:rPr>
          <w:sz w:val="23"/>
        </w:rPr>
        <w:t xml:space="preserve">NPLD is a “Fee-Free Day”—one of only five days </w:t>
      </w:r>
      <w:r w:rsidRPr="00620EE7">
        <w:rPr>
          <w:sz w:val="23"/>
        </w:rPr>
        <w:t xml:space="preserve">a year when entrance fees are waived at national parks and </w:t>
      </w:r>
      <w:r>
        <w:rPr>
          <w:sz w:val="23"/>
        </w:rPr>
        <w:t>certain state and local parks.</w:t>
      </w:r>
    </w:p>
    <w:p w14:paraId="02E554A6" w14:textId="25D9F364" w:rsidR="00FD2731" w:rsidRDefault="00BB5F2E">
      <w:pPr>
        <w:pStyle w:val="ListParagraph"/>
        <w:numPr>
          <w:ilvl w:val="0"/>
          <w:numId w:val="1"/>
        </w:numPr>
        <w:tabs>
          <w:tab w:val="left" w:pos="840"/>
          <w:tab w:val="left" w:pos="841"/>
        </w:tabs>
        <w:spacing w:before="71"/>
        <w:rPr>
          <w:sz w:val="23"/>
        </w:rPr>
      </w:pPr>
      <w:r>
        <w:rPr>
          <w:sz w:val="23"/>
        </w:rPr>
        <w:t>NPLD events feature volunteer, education, health, and recreation</w:t>
      </w:r>
      <w:r w:rsidR="00620EE7">
        <w:rPr>
          <w:sz w:val="23"/>
        </w:rPr>
        <w:t>-focused</w:t>
      </w:r>
      <w:r>
        <w:rPr>
          <w:spacing w:val="-20"/>
          <w:sz w:val="23"/>
        </w:rPr>
        <w:t xml:space="preserve"> </w:t>
      </w:r>
      <w:r>
        <w:rPr>
          <w:sz w:val="23"/>
        </w:rPr>
        <w:t>activities</w:t>
      </w:r>
      <w:r w:rsidR="00620EE7">
        <w:rPr>
          <w:sz w:val="23"/>
        </w:rPr>
        <w:t xml:space="preserve"> for the whole family to enjoy.</w:t>
      </w:r>
    </w:p>
    <w:p w14:paraId="32ED2113" w14:textId="77777777" w:rsidR="00FD2731" w:rsidRDefault="00FD2731">
      <w:pPr>
        <w:pStyle w:val="BodyText"/>
        <w:rPr>
          <w:sz w:val="28"/>
        </w:rPr>
      </w:pPr>
    </w:p>
    <w:p w14:paraId="4E1A954B" w14:textId="77777777" w:rsidR="00FD2731" w:rsidRDefault="00BB5F2E">
      <w:pPr>
        <w:pStyle w:val="BodyText"/>
        <w:spacing w:before="243"/>
        <w:ind w:left="120"/>
        <w:rPr>
          <w:b/>
        </w:rPr>
      </w:pPr>
      <w:r>
        <w:t xml:space="preserve">Learn more about National Public Lands Day at </w:t>
      </w:r>
      <w:r>
        <w:rPr>
          <w:color w:val="0462C1"/>
          <w:u w:val="single" w:color="0462C1"/>
        </w:rPr>
        <w:t>NEEFUSA.org/NPLD</w:t>
      </w:r>
      <w:r>
        <w:t xml:space="preserve">. Everyone is encouraged to follow and participate in the conversation on social media using the hashtag </w:t>
      </w:r>
      <w:r>
        <w:rPr>
          <w:b/>
        </w:rPr>
        <w:t>#NPLD.</w:t>
      </w:r>
    </w:p>
    <w:p w14:paraId="6CDE4259" w14:textId="77777777" w:rsidR="00FD2731" w:rsidRDefault="00BB5F2E">
      <w:pPr>
        <w:pStyle w:val="BodyText"/>
        <w:spacing w:before="152"/>
        <w:ind w:left="430" w:right="405"/>
        <w:jc w:val="center"/>
      </w:pPr>
      <w:r>
        <w:t>###</w:t>
      </w:r>
    </w:p>
    <w:sectPr w:rsidR="00FD2731">
      <w:pgSz w:w="12240" w:h="15840"/>
      <w:pgMar w:top="6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86C"/>
    <w:multiLevelType w:val="hybridMultilevel"/>
    <w:tmpl w:val="24E236DA"/>
    <w:lvl w:ilvl="0" w:tplc="C680A0D6">
      <w:numFmt w:val="bullet"/>
      <w:lvlText w:val="•"/>
      <w:lvlJc w:val="left"/>
      <w:pPr>
        <w:ind w:left="841" w:hanging="361"/>
      </w:pPr>
      <w:rPr>
        <w:rFonts w:ascii="Arial" w:eastAsia="Arial" w:hAnsi="Arial" w:cs="Arial" w:hint="default"/>
        <w:w w:val="131"/>
        <w:sz w:val="23"/>
        <w:szCs w:val="23"/>
      </w:rPr>
    </w:lvl>
    <w:lvl w:ilvl="1" w:tplc="B510971C">
      <w:numFmt w:val="bullet"/>
      <w:lvlText w:val="•"/>
      <w:lvlJc w:val="left"/>
      <w:pPr>
        <w:ind w:left="1714" w:hanging="361"/>
      </w:pPr>
      <w:rPr>
        <w:rFonts w:hint="default"/>
      </w:rPr>
    </w:lvl>
    <w:lvl w:ilvl="2" w:tplc="9EA24BF0">
      <w:numFmt w:val="bullet"/>
      <w:lvlText w:val="•"/>
      <w:lvlJc w:val="left"/>
      <w:pPr>
        <w:ind w:left="2588" w:hanging="361"/>
      </w:pPr>
      <w:rPr>
        <w:rFonts w:hint="default"/>
      </w:rPr>
    </w:lvl>
    <w:lvl w:ilvl="3" w:tplc="AC7ECCE8">
      <w:numFmt w:val="bullet"/>
      <w:lvlText w:val="•"/>
      <w:lvlJc w:val="left"/>
      <w:pPr>
        <w:ind w:left="3462" w:hanging="361"/>
      </w:pPr>
      <w:rPr>
        <w:rFonts w:hint="default"/>
      </w:rPr>
    </w:lvl>
    <w:lvl w:ilvl="4" w:tplc="74625512">
      <w:numFmt w:val="bullet"/>
      <w:lvlText w:val="•"/>
      <w:lvlJc w:val="left"/>
      <w:pPr>
        <w:ind w:left="4336" w:hanging="361"/>
      </w:pPr>
      <w:rPr>
        <w:rFonts w:hint="default"/>
      </w:rPr>
    </w:lvl>
    <w:lvl w:ilvl="5" w:tplc="F8F2219C">
      <w:numFmt w:val="bullet"/>
      <w:lvlText w:val="•"/>
      <w:lvlJc w:val="left"/>
      <w:pPr>
        <w:ind w:left="5210" w:hanging="361"/>
      </w:pPr>
      <w:rPr>
        <w:rFonts w:hint="default"/>
      </w:rPr>
    </w:lvl>
    <w:lvl w:ilvl="6" w:tplc="E89C5E2E">
      <w:numFmt w:val="bullet"/>
      <w:lvlText w:val="•"/>
      <w:lvlJc w:val="left"/>
      <w:pPr>
        <w:ind w:left="6084" w:hanging="361"/>
      </w:pPr>
      <w:rPr>
        <w:rFonts w:hint="default"/>
      </w:rPr>
    </w:lvl>
    <w:lvl w:ilvl="7" w:tplc="608A238E">
      <w:numFmt w:val="bullet"/>
      <w:lvlText w:val="•"/>
      <w:lvlJc w:val="left"/>
      <w:pPr>
        <w:ind w:left="6958" w:hanging="361"/>
      </w:pPr>
      <w:rPr>
        <w:rFonts w:hint="default"/>
      </w:rPr>
    </w:lvl>
    <w:lvl w:ilvl="8" w:tplc="4426EA3C">
      <w:numFmt w:val="bullet"/>
      <w:lvlText w:val="•"/>
      <w:lvlJc w:val="left"/>
      <w:pPr>
        <w:ind w:left="7832" w:hanging="361"/>
      </w:pPr>
      <w:rPr>
        <w:rFonts w:hint="default"/>
      </w:rPr>
    </w:lvl>
  </w:abstractNum>
  <w:num w:numId="1" w16cid:durableId="34271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D2731"/>
    <w:rsid w:val="00002433"/>
    <w:rsid w:val="001D26C6"/>
    <w:rsid w:val="00224093"/>
    <w:rsid w:val="00342667"/>
    <w:rsid w:val="0056188F"/>
    <w:rsid w:val="005C70B3"/>
    <w:rsid w:val="00620EE7"/>
    <w:rsid w:val="00724DD7"/>
    <w:rsid w:val="007D1102"/>
    <w:rsid w:val="007D2437"/>
    <w:rsid w:val="007F51E6"/>
    <w:rsid w:val="008625AB"/>
    <w:rsid w:val="00950023"/>
    <w:rsid w:val="00965381"/>
    <w:rsid w:val="00B31785"/>
    <w:rsid w:val="00B861E1"/>
    <w:rsid w:val="00BB5F2E"/>
    <w:rsid w:val="00C5524C"/>
    <w:rsid w:val="00DC4A02"/>
    <w:rsid w:val="00FD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0EEC"/>
  <w15:docId w15:val="{4F404C54-B273-47C8-B969-2910726A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1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6"/>
      <w:ind w:left="8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e8ec2-5462-494e-8218-bc549b6fa7ca">
      <Terms xmlns="http://schemas.microsoft.com/office/infopath/2007/PartnerControls"/>
    </lcf76f155ced4ddcb4097134ff3c332f>
    <TaxCatchAll xmlns="06f73a26-99ac-4f21-82c1-84b18b6a34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990E69A7E5514698B82E85C715DE80" ma:contentTypeVersion="16" ma:contentTypeDescription="Create a new document." ma:contentTypeScope="" ma:versionID="8ffe598fb4b52e1c259182195b707a61">
  <xsd:schema xmlns:xsd="http://www.w3.org/2001/XMLSchema" xmlns:xs="http://www.w3.org/2001/XMLSchema" xmlns:p="http://schemas.microsoft.com/office/2006/metadata/properties" xmlns:ns2="f56e8ec2-5462-494e-8218-bc549b6fa7ca" xmlns:ns3="06f73a26-99ac-4f21-82c1-84b18b6a34bc" targetNamespace="http://schemas.microsoft.com/office/2006/metadata/properties" ma:root="true" ma:fieldsID="d236162ed608142ebec581e6d8575172" ns2:_="" ns3:_="">
    <xsd:import namespace="f56e8ec2-5462-494e-8218-bc549b6fa7ca"/>
    <xsd:import namespace="06f73a26-99ac-4f21-82c1-84b18b6a3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e8ec2-5462-494e-8218-bc549b6fa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898046-8694-4dfb-8a91-4843ba3e4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f73a26-99ac-4f21-82c1-84b18b6a3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6c74d8-2952-43fe-9cf3-9644f8bcd091}" ma:internalName="TaxCatchAll" ma:showField="CatchAllData" ma:web="06f73a26-99ac-4f21-82c1-84b18b6a3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A46D4-803D-495A-83EF-12734275795A}">
  <ds:schemaRefs>
    <ds:schemaRef ds:uri="http://schemas.microsoft.com/office/2006/metadata/properties"/>
    <ds:schemaRef ds:uri="http://schemas.microsoft.com/office/infopath/2007/PartnerControls"/>
    <ds:schemaRef ds:uri="f56e8ec2-5462-494e-8218-bc549b6fa7ca"/>
    <ds:schemaRef ds:uri="06f73a26-99ac-4f21-82c1-84b18b6a34bc"/>
  </ds:schemaRefs>
</ds:datastoreItem>
</file>

<file path=customXml/itemProps2.xml><?xml version="1.0" encoding="utf-8"?>
<ds:datastoreItem xmlns:ds="http://schemas.openxmlformats.org/officeDocument/2006/customXml" ds:itemID="{8BA40E23-B099-4680-B5A0-A994F5ABE2BE}">
  <ds:schemaRefs>
    <ds:schemaRef ds:uri="http://schemas.microsoft.com/sharepoint/v3/contenttype/forms"/>
  </ds:schemaRefs>
</ds:datastoreItem>
</file>

<file path=customXml/itemProps3.xml><?xml version="1.0" encoding="utf-8"?>
<ds:datastoreItem xmlns:ds="http://schemas.openxmlformats.org/officeDocument/2006/customXml" ds:itemID="{F2E113EF-FA0E-4908-9601-6AEEF5FEB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e8ec2-5462-494e-8218-bc549b6fa7ca"/>
    <ds:schemaRef ds:uri="06f73a26-99ac-4f21-82c1-84b18b6a3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Hoffman</dc:creator>
  <cp:lastModifiedBy>Michael Pope</cp:lastModifiedBy>
  <cp:revision>18</cp:revision>
  <dcterms:created xsi:type="dcterms:W3CDTF">2019-08-14T17:36:00Z</dcterms:created>
  <dcterms:modified xsi:type="dcterms:W3CDTF">2023-05-03T19:20:00Z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Pro DC 19.12.20034</vt:lpwstr>
  </property>
  <property fmtid="{D5CDD505-2E9C-101B-9397-08002B2CF9AE}" pid="4" name="LastSaved">
    <vt:filetime>2019-08-14T00:00:00Z</vt:filetime>
  </property>
  <property fmtid="{D5CDD505-2E9C-101B-9397-08002B2CF9AE}" pid="5" name="ContentTypeId">
    <vt:lpwstr>0x0101001C990E69A7E5514698B82E85C715DE80</vt:lpwstr>
  </property>
  <property fmtid="{D5CDD505-2E9C-101B-9397-08002B2CF9AE}" pid="6" name="MediaServiceImageTags">
    <vt:lpwstr/>
  </property>
</Properties>
</file>